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A3B4" w14:textId="62A73C34" w:rsidR="00F5334B" w:rsidRPr="00D43874" w:rsidRDefault="00F5334B" w:rsidP="00F5334B">
      <w:pPr>
        <w:jc w:val="center"/>
        <w:rPr>
          <w:sz w:val="36"/>
          <w:szCs w:val="36"/>
          <w:lang w:val="en-US"/>
        </w:rPr>
      </w:pPr>
      <w:r w:rsidRPr="00D43874">
        <w:rPr>
          <w:sz w:val="36"/>
          <w:szCs w:val="36"/>
          <w:lang w:val="en-US"/>
        </w:rPr>
        <w:t xml:space="preserve">User Manual </w:t>
      </w:r>
      <w:r w:rsidR="00D43874" w:rsidRPr="00D43874">
        <w:rPr>
          <w:sz w:val="36"/>
          <w:szCs w:val="36"/>
          <w:lang w:val="en-US"/>
        </w:rPr>
        <w:t>for</w:t>
      </w:r>
      <w:r w:rsidRPr="00D43874">
        <w:rPr>
          <w:sz w:val="36"/>
          <w:szCs w:val="36"/>
          <w:lang w:val="en-US"/>
        </w:rPr>
        <w:t xml:space="preserve"> IFRC Community Sampling Tool</w:t>
      </w:r>
    </w:p>
    <w:p w14:paraId="63F53715" w14:textId="77777777" w:rsidR="00F5334B" w:rsidRDefault="00F5334B">
      <w:pPr>
        <w:rPr>
          <w:lang w:val="en-US"/>
        </w:rPr>
      </w:pPr>
    </w:p>
    <w:p w14:paraId="13D8C0D2" w14:textId="1800957A" w:rsidR="00F5334B" w:rsidRDefault="00F5334B">
      <w:pPr>
        <w:rPr>
          <w:lang w:val="en-US"/>
        </w:rPr>
      </w:pPr>
      <w:r>
        <w:rPr>
          <w:lang w:val="en-US"/>
        </w:rPr>
        <w:t xml:space="preserve">    The whole user interface is designed to be very user-friendly and helpful to guide the users.</w:t>
      </w:r>
    </w:p>
    <w:p w14:paraId="351C2765" w14:textId="3838092C" w:rsidR="00F5334B" w:rsidRPr="00F5334B" w:rsidRDefault="00F5334B" w:rsidP="00F5334B">
      <w:pPr>
        <w:autoSpaceDE w:val="0"/>
        <w:autoSpaceDN w:val="0"/>
        <w:adjustRightInd w:val="0"/>
        <w:rPr>
          <w:lang w:val="en-US"/>
        </w:rPr>
      </w:pPr>
      <w:r>
        <w:rPr>
          <w:lang w:val="en-US"/>
        </w:rPr>
        <w:t xml:space="preserve">    This is the main steps to follow:</w:t>
      </w:r>
    </w:p>
    <w:p w14:paraId="6D997038" w14:textId="77777777" w:rsidR="00F5334B" w:rsidRPr="00F5334B" w:rsidRDefault="00F5334B" w:rsidP="00F5334B">
      <w:pPr>
        <w:autoSpaceDE w:val="0"/>
        <w:autoSpaceDN w:val="0"/>
        <w:adjustRightInd w:val="0"/>
        <w:rPr>
          <w:lang w:val="en-US"/>
        </w:rPr>
      </w:pPr>
      <w:r w:rsidRPr="00F5334B">
        <w:rPr>
          <w:lang w:val="en-US"/>
        </w:rPr>
        <w:t>1.Follow the questions to explore your recommended sampling plan.</w:t>
      </w:r>
    </w:p>
    <w:p w14:paraId="32731359" w14:textId="77777777" w:rsidR="00F5334B" w:rsidRPr="00F5334B" w:rsidRDefault="00F5334B" w:rsidP="00F5334B">
      <w:pPr>
        <w:autoSpaceDE w:val="0"/>
        <w:autoSpaceDN w:val="0"/>
        <w:adjustRightInd w:val="0"/>
        <w:rPr>
          <w:lang w:val="en-US"/>
        </w:rPr>
      </w:pPr>
      <w:r w:rsidRPr="00F5334B">
        <w:rPr>
          <w:lang w:val="en-US"/>
        </w:rPr>
        <w:t>2.Input the requested figures about your population and relevant parameters.</w:t>
      </w:r>
    </w:p>
    <w:p w14:paraId="03BA12AE" w14:textId="78C545B2" w:rsidR="00F5334B" w:rsidRDefault="00F5334B" w:rsidP="00F5334B">
      <w:pPr>
        <w:autoSpaceDE w:val="0"/>
        <w:autoSpaceDN w:val="0"/>
        <w:adjustRightInd w:val="0"/>
        <w:rPr>
          <w:lang w:val="en-US"/>
        </w:rPr>
      </w:pPr>
      <w:r w:rsidRPr="00F5334B">
        <w:rPr>
          <w:lang w:val="en-US"/>
        </w:rPr>
        <w:t xml:space="preserve">3.Receive a recommended sampling frame with a PDF export to </w:t>
      </w:r>
      <w:r w:rsidRPr="00F5334B">
        <w:rPr>
          <w:lang w:val="en-US"/>
        </w:rPr>
        <w:t>summaries</w:t>
      </w:r>
      <w:r w:rsidRPr="00F5334B">
        <w:rPr>
          <w:lang w:val="en-US"/>
        </w:rPr>
        <w:t xml:space="preserve"> your response.</w:t>
      </w:r>
    </w:p>
    <w:p w14:paraId="0F94B9B6" w14:textId="77777777" w:rsidR="00F5334B" w:rsidRDefault="00F5334B">
      <w:pPr>
        <w:rPr>
          <w:lang w:val="en-US"/>
        </w:rPr>
      </w:pPr>
    </w:p>
    <w:p w14:paraId="08F7DE5F" w14:textId="19AC5463" w:rsidR="00F5334B" w:rsidRDefault="00F5334B">
      <w:pPr>
        <w:rPr>
          <w:lang w:val="en-US"/>
        </w:rPr>
      </w:pPr>
      <w:r>
        <w:rPr>
          <w:lang w:val="en-US"/>
        </w:rPr>
        <w:t xml:space="preserve">In this manual, we also list several </w:t>
      </w:r>
      <w:r w:rsidR="00D43874">
        <w:rPr>
          <w:lang w:val="en-US"/>
        </w:rPr>
        <w:t>features</w:t>
      </w:r>
      <w:r>
        <w:rPr>
          <w:lang w:val="en-US"/>
        </w:rPr>
        <w:t xml:space="preserve"> the users might meet when using:</w:t>
      </w:r>
    </w:p>
    <w:p w14:paraId="357D143D" w14:textId="1A7E4A2B" w:rsidR="00F5334B" w:rsidRDefault="00F5334B">
      <w:pPr>
        <w:rPr>
          <w:lang w:val="en-US"/>
        </w:rPr>
      </w:pPr>
    </w:p>
    <w:p w14:paraId="79F01D92" w14:textId="570A64AD" w:rsidR="00F5334B" w:rsidRDefault="00F5334B">
      <w:pPr>
        <w:rPr>
          <w:lang w:val="en-US"/>
        </w:rPr>
      </w:pPr>
      <w:r>
        <w:rPr>
          <w:lang w:val="en-US"/>
        </w:rPr>
        <w:t>1 Change the language.</w:t>
      </w:r>
    </w:p>
    <w:p w14:paraId="29C4151B" w14:textId="379CA3B9" w:rsidR="00F5334B" w:rsidRDefault="00F5334B">
      <w:pPr>
        <w:rPr>
          <w:lang w:val="en-US"/>
        </w:rPr>
      </w:pPr>
      <w:r w:rsidRPr="00F5334B">
        <w:rPr>
          <w:lang w:val="en-US"/>
        </w:rPr>
        <w:drawing>
          <wp:inline distT="0" distB="0" distL="0" distR="0" wp14:anchorId="2F017BFA" wp14:editId="3EC8C790">
            <wp:extent cx="5612921" cy="2211339"/>
            <wp:effectExtent l="0" t="0" r="635"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6"/>
                    <a:stretch>
                      <a:fillRect/>
                    </a:stretch>
                  </pic:blipFill>
                  <pic:spPr>
                    <a:xfrm>
                      <a:off x="0" y="0"/>
                      <a:ext cx="5632813" cy="2219176"/>
                    </a:xfrm>
                    <a:prstGeom prst="rect">
                      <a:avLst/>
                    </a:prstGeom>
                  </pic:spPr>
                </pic:pic>
              </a:graphicData>
            </a:graphic>
          </wp:inline>
        </w:drawing>
      </w:r>
    </w:p>
    <w:p w14:paraId="74297A3B" w14:textId="6AB85337" w:rsidR="00F5334B" w:rsidRDefault="00F5334B">
      <w:pPr>
        <w:rPr>
          <w:lang w:val="en-US"/>
        </w:rPr>
      </w:pPr>
      <w:r>
        <w:rPr>
          <w:lang w:val="en-US"/>
        </w:rPr>
        <w:t xml:space="preserve">    The button for language change is designed as an “globe” sign in the right up corner of our website. In this sampling tool, we provide a range of the language, </w:t>
      </w:r>
      <w:proofErr w:type="gramStart"/>
      <w:r>
        <w:rPr>
          <w:lang w:val="en-US"/>
        </w:rPr>
        <w:t>including:</w:t>
      </w:r>
      <w:proofErr w:type="gramEnd"/>
      <w:r>
        <w:rPr>
          <w:lang w:val="en-US"/>
        </w:rPr>
        <w:t xml:space="preserve"> English, French, Spanish and Arabic.</w:t>
      </w:r>
    </w:p>
    <w:p w14:paraId="51BC0AE7" w14:textId="35FB1D81" w:rsidR="00F5334B" w:rsidRDefault="00F5334B">
      <w:pPr>
        <w:rPr>
          <w:lang w:val="en-US"/>
        </w:rPr>
      </w:pPr>
    </w:p>
    <w:p w14:paraId="7DA7B2AE" w14:textId="5BB96CBA" w:rsidR="00F5334B" w:rsidRDefault="00F5334B">
      <w:pPr>
        <w:rPr>
          <w:lang w:val="en-US"/>
        </w:rPr>
      </w:pPr>
      <w:r>
        <w:rPr>
          <w:lang w:val="en-US"/>
        </w:rPr>
        <w:t>2 Check the terminology.</w:t>
      </w:r>
    </w:p>
    <w:p w14:paraId="738D0E22" w14:textId="05642425" w:rsidR="00F5334B" w:rsidRDefault="00F5334B">
      <w:pPr>
        <w:rPr>
          <w:lang w:val="en-US"/>
        </w:rPr>
      </w:pPr>
    </w:p>
    <w:p w14:paraId="6E8EC5BF" w14:textId="67999E68" w:rsidR="00F5334B" w:rsidRDefault="00F5334B">
      <w:pPr>
        <w:rPr>
          <w:lang w:val="en-US"/>
        </w:rPr>
      </w:pPr>
      <w:r>
        <w:rPr>
          <w:lang w:val="en-US"/>
        </w:rPr>
        <w:t xml:space="preserve">    For review all the terminology might confused you, just click the “Resources” tab in the tool bar and then you could see all the terminologies appear with their definitions. When you encounter one terminology </w:t>
      </w:r>
      <w:r w:rsidR="00D43874">
        <w:rPr>
          <w:lang w:val="en-US"/>
        </w:rPr>
        <w:t>unfamiliar (</w:t>
      </w:r>
      <w:r>
        <w:rPr>
          <w:lang w:val="en-US"/>
        </w:rPr>
        <w:t xml:space="preserve">with the red underline) during the process, you could click it directly and off-canvas would </w:t>
      </w:r>
      <w:proofErr w:type="gramStart"/>
      <w:r>
        <w:rPr>
          <w:lang w:val="en-US"/>
        </w:rPr>
        <w:t>pumped</w:t>
      </w:r>
      <w:proofErr w:type="gramEnd"/>
      <w:r>
        <w:rPr>
          <w:lang w:val="en-US"/>
        </w:rPr>
        <w:t xml:space="preserve"> out from the right with the content of definition.</w:t>
      </w:r>
    </w:p>
    <w:p w14:paraId="5D4C9BD6" w14:textId="5955C501" w:rsidR="00F5334B" w:rsidRDefault="00F5334B">
      <w:pPr>
        <w:rPr>
          <w:lang w:val="en-US"/>
        </w:rPr>
      </w:pPr>
      <w:r w:rsidRPr="00F5334B">
        <w:rPr>
          <w:lang w:val="en-US"/>
        </w:rPr>
        <w:lastRenderedPageBreak/>
        <w:drawing>
          <wp:inline distT="0" distB="0" distL="0" distR="0" wp14:anchorId="1FD6B406" wp14:editId="5F65B40E">
            <wp:extent cx="5731510" cy="2812415"/>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stretch>
                      <a:fillRect/>
                    </a:stretch>
                  </pic:blipFill>
                  <pic:spPr>
                    <a:xfrm>
                      <a:off x="0" y="0"/>
                      <a:ext cx="5731510" cy="2812415"/>
                    </a:xfrm>
                    <a:prstGeom prst="rect">
                      <a:avLst/>
                    </a:prstGeom>
                  </pic:spPr>
                </pic:pic>
              </a:graphicData>
            </a:graphic>
          </wp:inline>
        </w:drawing>
      </w:r>
    </w:p>
    <w:p w14:paraId="4A73AEA6" w14:textId="6F1433B7" w:rsidR="00F5334B" w:rsidRDefault="00F5334B">
      <w:pPr>
        <w:rPr>
          <w:lang w:val="en-US"/>
        </w:rPr>
      </w:pPr>
      <w:r w:rsidRPr="00F5334B">
        <w:rPr>
          <w:lang w:val="en-US"/>
        </w:rPr>
        <w:drawing>
          <wp:inline distT="0" distB="0" distL="0" distR="0" wp14:anchorId="6B6C01E7" wp14:editId="0CE7EB0B">
            <wp:extent cx="5365750" cy="4104788"/>
            <wp:effectExtent l="0" t="0" r="0" b="0"/>
            <wp:docPr id="3" name="Picture 3"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website&#10;&#10;Description automatically generated"/>
                    <pic:cNvPicPr/>
                  </pic:nvPicPr>
                  <pic:blipFill>
                    <a:blip r:embed="rId8"/>
                    <a:stretch>
                      <a:fillRect/>
                    </a:stretch>
                  </pic:blipFill>
                  <pic:spPr>
                    <a:xfrm>
                      <a:off x="0" y="0"/>
                      <a:ext cx="5444571" cy="4165086"/>
                    </a:xfrm>
                    <a:prstGeom prst="rect">
                      <a:avLst/>
                    </a:prstGeom>
                  </pic:spPr>
                </pic:pic>
              </a:graphicData>
            </a:graphic>
          </wp:inline>
        </w:drawing>
      </w:r>
    </w:p>
    <w:p w14:paraId="7510D7E2" w14:textId="2236E23A" w:rsidR="00D43874" w:rsidRDefault="00D43874">
      <w:pPr>
        <w:rPr>
          <w:lang w:val="en-US"/>
        </w:rPr>
      </w:pPr>
    </w:p>
    <w:p w14:paraId="6263B34C" w14:textId="1C69D220" w:rsidR="00D43874" w:rsidRPr="00D43874" w:rsidRDefault="00D43874" w:rsidP="00D43874">
      <w:pPr>
        <w:rPr>
          <w:lang w:val="en-US"/>
        </w:rPr>
      </w:pPr>
      <w:r>
        <w:rPr>
          <w:lang w:val="en-US"/>
        </w:rPr>
        <w:t>3 Export the PDF</w:t>
      </w:r>
    </w:p>
    <w:p w14:paraId="25E25B57" w14:textId="681A1D84" w:rsidR="00D43874" w:rsidRDefault="00D43874" w:rsidP="00D43874">
      <w:pPr>
        <w:autoSpaceDE w:val="0"/>
        <w:autoSpaceDN w:val="0"/>
        <w:adjustRightInd w:val="0"/>
        <w:rPr>
          <w:lang w:val="en-US"/>
        </w:rPr>
      </w:pPr>
      <w:r w:rsidRPr="00D43874">
        <w:rPr>
          <w:lang w:val="en-US"/>
        </w:rPr>
        <w:t>To make the result storable and portable, the users can export the sampling survey into a PDF document, together with any notes or reminders they would like to add.</w:t>
      </w:r>
      <w:r w:rsidR="00FA4625">
        <w:rPr>
          <w:lang w:val="en-US"/>
        </w:rPr>
        <w:t xml:space="preserve"> When the result is finished, the export button would automatically pumped out below the result box.</w:t>
      </w:r>
    </w:p>
    <w:p w14:paraId="11AAF333" w14:textId="6F855364" w:rsidR="00D43874" w:rsidRDefault="00D43874" w:rsidP="00D43874">
      <w:pPr>
        <w:autoSpaceDE w:val="0"/>
        <w:autoSpaceDN w:val="0"/>
        <w:adjustRightInd w:val="0"/>
        <w:rPr>
          <w:lang w:val="en-US"/>
        </w:rPr>
      </w:pPr>
      <w:r>
        <w:rPr>
          <w:noProof/>
          <w:lang w:val="en-US"/>
        </w:rPr>
        <w:lastRenderedPageBreak/>
        <w:drawing>
          <wp:inline distT="0" distB="0" distL="0" distR="0" wp14:anchorId="68DD06AE" wp14:editId="55BEC2F7">
            <wp:extent cx="4638745" cy="2891378"/>
            <wp:effectExtent l="0" t="0" r="0" b="4445"/>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2107" cy="2899707"/>
                    </a:xfrm>
                    <a:prstGeom prst="rect">
                      <a:avLst/>
                    </a:prstGeom>
                  </pic:spPr>
                </pic:pic>
              </a:graphicData>
            </a:graphic>
          </wp:inline>
        </w:drawing>
      </w:r>
    </w:p>
    <w:p w14:paraId="586897CD" w14:textId="3F9478ED" w:rsidR="00D43874" w:rsidRDefault="00D43874" w:rsidP="00D43874">
      <w:pPr>
        <w:autoSpaceDE w:val="0"/>
        <w:autoSpaceDN w:val="0"/>
        <w:adjustRightInd w:val="0"/>
        <w:rPr>
          <w:lang w:val="en-US"/>
        </w:rPr>
      </w:pPr>
    </w:p>
    <w:p w14:paraId="3DEFF3B0" w14:textId="39648DBD" w:rsidR="00D43874" w:rsidRDefault="00D43874" w:rsidP="00D43874">
      <w:pPr>
        <w:autoSpaceDE w:val="0"/>
        <w:autoSpaceDN w:val="0"/>
        <w:adjustRightInd w:val="0"/>
        <w:rPr>
          <w:lang w:val="en-US"/>
        </w:rPr>
      </w:pPr>
    </w:p>
    <w:p w14:paraId="619E6D97" w14:textId="15DF2335" w:rsidR="00D43874" w:rsidRDefault="00D43874" w:rsidP="00D43874">
      <w:pPr>
        <w:autoSpaceDE w:val="0"/>
        <w:autoSpaceDN w:val="0"/>
        <w:adjustRightInd w:val="0"/>
        <w:rPr>
          <w:lang w:val="en-US"/>
        </w:rPr>
      </w:pPr>
    </w:p>
    <w:p w14:paraId="2C566A91" w14:textId="0A430D01" w:rsidR="00D43874" w:rsidRDefault="00D43874" w:rsidP="00D43874">
      <w:pPr>
        <w:autoSpaceDE w:val="0"/>
        <w:autoSpaceDN w:val="0"/>
        <w:adjustRightInd w:val="0"/>
        <w:rPr>
          <w:lang w:val="en-US"/>
        </w:rPr>
      </w:pPr>
    </w:p>
    <w:p w14:paraId="4956880D" w14:textId="53B4FE1E" w:rsidR="00D43874" w:rsidRPr="00D43874" w:rsidRDefault="00D43874" w:rsidP="00D43874">
      <w:pPr>
        <w:autoSpaceDE w:val="0"/>
        <w:autoSpaceDN w:val="0"/>
        <w:adjustRightInd w:val="0"/>
        <w:rPr>
          <w:lang w:val="en-US"/>
        </w:rPr>
      </w:pPr>
      <w:r>
        <w:rPr>
          <w:lang w:val="en-US"/>
        </w:rPr>
        <w:t>4 Validity Check and Alarms</w:t>
      </w:r>
    </w:p>
    <w:p w14:paraId="63430EAC" w14:textId="6185B584" w:rsidR="00D43874" w:rsidRDefault="00D43874" w:rsidP="00D43874">
      <w:pPr>
        <w:rPr>
          <w:lang w:val="en-US"/>
        </w:rPr>
      </w:pPr>
      <w:r>
        <w:rPr>
          <w:noProof/>
          <w:lang w:val="en-US"/>
        </w:rPr>
        <w:drawing>
          <wp:inline distT="0" distB="0" distL="0" distR="0" wp14:anchorId="1794A2F1" wp14:editId="36FD6BE5">
            <wp:extent cx="4772234" cy="3667915"/>
            <wp:effectExtent l="0" t="0" r="3175" b="2540"/>
            <wp:docPr id="4"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4792854" cy="3683763"/>
                    </a:xfrm>
                    <a:prstGeom prst="rect">
                      <a:avLst/>
                    </a:prstGeom>
                  </pic:spPr>
                </pic:pic>
              </a:graphicData>
            </a:graphic>
          </wp:inline>
        </w:drawing>
      </w:r>
    </w:p>
    <w:p w14:paraId="61917A05" w14:textId="2502EF54" w:rsidR="00D43874" w:rsidRDefault="00D43874" w:rsidP="00D43874">
      <w:pPr>
        <w:rPr>
          <w:lang w:val="en-US"/>
        </w:rPr>
      </w:pPr>
    </w:p>
    <w:p w14:paraId="7CA4375D" w14:textId="3432D032" w:rsidR="00D43874" w:rsidRPr="00F5334B" w:rsidRDefault="00D43874" w:rsidP="00D43874">
      <w:pPr>
        <w:rPr>
          <w:lang w:val="en-US"/>
        </w:rPr>
      </w:pPr>
      <w:r>
        <w:rPr>
          <w:lang w:val="en-US"/>
        </w:rPr>
        <w:t xml:space="preserve">Every set of input would be checked by the validity automatically. And as shown in the above graph, an alert would </w:t>
      </w:r>
      <w:proofErr w:type="gramStart"/>
      <w:r>
        <w:rPr>
          <w:lang w:val="en-US"/>
        </w:rPr>
        <w:t>pumped</w:t>
      </w:r>
      <w:proofErr w:type="gramEnd"/>
      <w:r>
        <w:rPr>
          <w:lang w:val="en-US"/>
        </w:rPr>
        <w:t xml:space="preserve"> out immediately.</w:t>
      </w:r>
    </w:p>
    <w:sectPr w:rsidR="00D43874" w:rsidRPr="00F533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79F0" w14:textId="77777777" w:rsidR="00D43874" w:rsidRDefault="00D43874" w:rsidP="00D43874">
      <w:r>
        <w:separator/>
      </w:r>
    </w:p>
  </w:endnote>
  <w:endnote w:type="continuationSeparator" w:id="0">
    <w:p w14:paraId="65942A79" w14:textId="77777777" w:rsidR="00D43874" w:rsidRDefault="00D43874" w:rsidP="00D4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ABB9" w14:textId="77777777" w:rsidR="00D43874" w:rsidRDefault="00D43874" w:rsidP="00D43874">
      <w:r>
        <w:separator/>
      </w:r>
    </w:p>
  </w:footnote>
  <w:footnote w:type="continuationSeparator" w:id="0">
    <w:p w14:paraId="30EDFBF5" w14:textId="77777777" w:rsidR="00D43874" w:rsidRDefault="00D43874" w:rsidP="00D43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4B"/>
    <w:rsid w:val="00D43874"/>
    <w:rsid w:val="00F5334B"/>
    <w:rsid w:val="00FA46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EA7E4F"/>
  <w15:chartTrackingRefBased/>
  <w15:docId w15:val="{49A113FC-ADDF-9344-8878-17B81B4C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874"/>
    <w:pPr>
      <w:tabs>
        <w:tab w:val="center" w:pos="4513"/>
        <w:tab w:val="right" w:pos="9026"/>
      </w:tabs>
    </w:pPr>
  </w:style>
  <w:style w:type="character" w:customStyle="1" w:styleId="HeaderChar">
    <w:name w:val="Header Char"/>
    <w:basedOn w:val="DefaultParagraphFont"/>
    <w:link w:val="Header"/>
    <w:uiPriority w:val="99"/>
    <w:rsid w:val="00D43874"/>
  </w:style>
  <w:style w:type="paragraph" w:styleId="Footer">
    <w:name w:val="footer"/>
    <w:basedOn w:val="Normal"/>
    <w:link w:val="FooterChar"/>
    <w:uiPriority w:val="99"/>
    <w:unhideWhenUsed/>
    <w:rsid w:val="00D43874"/>
    <w:pPr>
      <w:tabs>
        <w:tab w:val="center" w:pos="4513"/>
        <w:tab w:val="right" w:pos="9026"/>
      </w:tabs>
    </w:pPr>
  </w:style>
  <w:style w:type="character" w:customStyle="1" w:styleId="FooterChar">
    <w:name w:val="Footer Char"/>
    <w:basedOn w:val="DefaultParagraphFont"/>
    <w:link w:val="Footer"/>
    <w:uiPriority w:val="99"/>
    <w:rsid w:val="00D4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Qiren</dc:creator>
  <cp:keywords/>
  <dc:description/>
  <cp:lastModifiedBy>Dong, Qiren</cp:lastModifiedBy>
  <cp:revision>2</cp:revision>
  <dcterms:created xsi:type="dcterms:W3CDTF">2023-03-25T20:09:00Z</dcterms:created>
  <dcterms:modified xsi:type="dcterms:W3CDTF">2023-03-25T20:29:00Z</dcterms:modified>
</cp:coreProperties>
</file>